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A1B" w14:textId="22F8E290" w:rsidR="009740B9" w:rsidRPr="00254406" w:rsidRDefault="00EB5B0D" w:rsidP="00926325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  <w:r w:rsidRPr="00254406">
        <w:rPr>
          <w:rFonts w:ascii="Arial" w:hAnsi="Arial" w:cs="Arial"/>
          <w:b/>
          <w:spacing w:val="-3"/>
          <w:szCs w:val="24"/>
        </w:rPr>
        <w:t xml:space="preserve">NOTICE OF </w:t>
      </w:r>
      <w:r w:rsidR="009740B9" w:rsidRPr="00254406">
        <w:rPr>
          <w:rFonts w:ascii="Arial" w:hAnsi="Arial" w:cs="Arial"/>
          <w:b/>
          <w:spacing w:val="-3"/>
          <w:szCs w:val="24"/>
        </w:rPr>
        <w:t>PRESIDENTIAL PREFERENCE VOTE</w:t>
      </w:r>
    </w:p>
    <w:p w14:paraId="1F541846" w14:textId="02492E40" w:rsidR="00EB5B0D" w:rsidRPr="00254406" w:rsidRDefault="009740B9" w:rsidP="00926325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  <w:r w:rsidRPr="00254406">
        <w:rPr>
          <w:rFonts w:ascii="Arial" w:hAnsi="Arial" w:cs="Arial"/>
          <w:b/>
          <w:spacing w:val="-3"/>
          <w:szCs w:val="24"/>
        </w:rPr>
        <w:t xml:space="preserve">AND </w:t>
      </w:r>
      <w:r w:rsidR="00EB5B0D" w:rsidRPr="00254406">
        <w:rPr>
          <w:rFonts w:ascii="Arial" w:hAnsi="Arial" w:cs="Arial"/>
          <w:b/>
          <w:spacing w:val="-3"/>
          <w:szCs w:val="24"/>
        </w:rPr>
        <w:t>SPRING ELECTION</w:t>
      </w:r>
    </w:p>
    <w:p w14:paraId="783408D2" w14:textId="77777777" w:rsidR="00EB5B0D" w:rsidRPr="00254406" w:rsidRDefault="00EB5B0D" w:rsidP="0092632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  <w:szCs w:val="24"/>
        </w:rPr>
      </w:pPr>
    </w:p>
    <w:p w14:paraId="7F4366DB" w14:textId="56E17957" w:rsidR="00EB5B0D" w:rsidRPr="00254406" w:rsidRDefault="00EB5B0D" w:rsidP="00926325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  <w:szCs w:val="24"/>
        </w:rPr>
      </w:pPr>
      <w:r w:rsidRPr="00254406">
        <w:rPr>
          <w:rFonts w:ascii="Arial" w:hAnsi="Arial" w:cs="Arial"/>
          <w:b/>
          <w:spacing w:val="-3"/>
          <w:szCs w:val="24"/>
        </w:rPr>
        <w:t>State of Wisconsin</w:t>
      </w:r>
    </w:p>
    <w:p w14:paraId="57CDE874" w14:textId="77777777" w:rsidR="00EB5B0D" w:rsidRPr="00254406" w:rsidRDefault="00EB5B0D" w:rsidP="0092632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  <w:szCs w:val="24"/>
        </w:rPr>
      </w:pPr>
    </w:p>
    <w:p w14:paraId="7E140F2A" w14:textId="1BFE42E3" w:rsidR="00EB5B0D" w:rsidRPr="00254406" w:rsidRDefault="00EB5B0D" w:rsidP="00E2383F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  <w:szCs w:val="24"/>
        </w:rPr>
      </w:pPr>
      <w:r w:rsidRPr="00254406">
        <w:rPr>
          <w:rFonts w:ascii="Arial" w:hAnsi="Arial" w:cs="Arial"/>
          <w:b/>
          <w:szCs w:val="24"/>
        </w:rPr>
        <w:t>April 2, 2024</w:t>
      </w:r>
    </w:p>
    <w:p w14:paraId="4081ABE6" w14:textId="77777777" w:rsidR="00E23B83" w:rsidRPr="00254406" w:rsidRDefault="00E23B83" w:rsidP="0092632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spacing w:val="-3"/>
          <w:szCs w:val="24"/>
        </w:rPr>
      </w:pPr>
    </w:p>
    <w:p w14:paraId="20CA0265" w14:textId="77777777" w:rsidR="00947B8D" w:rsidRPr="00254406" w:rsidRDefault="00947B8D" w:rsidP="00926325">
      <w:pPr>
        <w:jc w:val="center"/>
        <w:rPr>
          <w:rFonts w:ascii="Arial" w:hAnsi="Arial" w:cs="Arial"/>
          <w:b/>
          <w:bCs/>
          <w:smallCaps/>
          <w:szCs w:val="24"/>
        </w:rPr>
      </w:pPr>
      <w:r w:rsidRPr="00254406">
        <w:rPr>
          <w:rFonts w:ascii="Arial" w:hAnsi="Arial" w:cs="Arial"/>
          <w:b/>
          <w:bCs/>
          <w:smallCaps/>
          <w:szCs w:val="24"/>
        </w:rPr>
        <w:t>Presidential Preference Vote</w:t>
      </w:r>
    </w:p>
    <w:p w14:paraId="00CA9D95" w14:textId="77777777" w:rsidR="00947B8D" w:rsidRPr="00254406" w:rsidRDefault="00947B8D" w:rsidP="00947B8D">
      <w:pPr>
        <w:rPr>
          <w:rFonts w:ascii="Arial" w:hAnsi="Arial" w:cs="Arial"/>
          <w:szCs w:val="24"/>
        </w:rPr>
      </w:pPr>
    </w:p>
    <w:p w14:paraId="342594CB" w14:textId="38BACE72" w:rsidR="00947B8D" w:rsidRPr="00254406" w:rsidRDefault="00947B8D" w:rsidP="00947B8D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112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 w:rsidRPr="00254406">
        <w:rPr>
          <w:rFonts w:ascii="Arial" w:hAnsi="Arial" w:cs="Arial"/>
          <w:szCs w:val="24"/>
        </w:rPr>
        <w:t xml:space="preserve">NOTICE IS HEREBY GIVEN that at an election to be held in the several cities, villages, towns, wards, and election districts of the State of Wisconsin, on Tuesday, April </w:t>
      </w:r>
      <w:r w:rsidR="00A01967" w:rsidRPr="00254406">
        <w:rPr>
          <w:rFonts w:ascii="Arial" w:hAnsi="Arial" w:cs="Arial"/>
          <w:szCs w:val="24"/>
        </w:rPr>
        <w:t>2</w:t>
      </w:r>
      <w:r w:rsidRPr="00254406">
        <w:rPr>
          <w:rFonts w:ascii="Arial" w:hAnsi="Arial" w:cs="Arial"/>
          <w:szCs w:val="24"/>
        </w:rPr>
        <w:t>, 202</w:t>
      </w:r>
      <w:r w:rsidR="00A01967" w:rsidRPr="00254406">
        <w:rPr>
          <w:rFonts w:ascii="Arial" w:hAnsi="Arial" w:cs="Arial"/>
          <w:szCs w:val="24"/>
        </w:rPr>
        <w:t>4</w:t>
      </w:r>
      <w:r w:rsidRPr="00254406">
        <w:rPr>
          <w:rFonts w:ascii="Arial" w:hAnsi="Arial" w:cs="Arial"/>
          <w:szCs w:val="24"/>
        </w:rPr>
        <w:t xml:space="preserve">, there will be held a Presidential Preference Vote to express preference for a person to be the presidential candidate for </w:t>
      </w:r>
      <w:r w:rsidR="00920E8C" w:rsidRPr="00254406">
        <w:rPr>
          <w:rFonts w:ascii="Arial" w:hAnsi="Arial" w:cs="Arial"/>
          <w:szCs w:val="24"/>
        </w:rPr>
        <w:t>the Democratic or Republican parties under Wis. Stat. § 8.12(1).</w:t>
      </w:r>
    </w:p>
    <w:p w14:paraId="6296B3D2" w14:textId="77777777" w:rsidR="00EB5B0D" w:rsidRPr="00254406" w:rsidRDefault="00EB5B0D" w:rsidP="00EB5B0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614518E7" w14:textId="77777777" w:rsidR="00E23B83" w:rsidRPr="00254406" w:rsidRDefault="00E23B83" w:rsidP="00EB5B0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4A7D58FA" w14:textId="0A6760DA" w:rsidR="00EB5B0D" w:rsidRPr="00254406" w:rsidRDefault="005E2BA3" w:rsidP="00920E8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zCs w:val="24"/>
        </w:rPr>
      </w:pPr>
      <w:r w:rsidRPr="00254406">
        <w:rPr>
          <w:rFonts w:ascii="Arial" w:hAnsi="Arial" w:cs="Arial"/>
          <w:b/>
          <w:bCs/>
          <w:smallCaps/>
          <w:szCs w:val="24"/>
        </w:rPr>
        <w:t xml:space="preserve">Spring Election </w:t>
      </w:r>
    </w:p>
    <w:p w14:paraId="0529BC13" w14:textId="77777777" w:rsidR="005E2BA3" w:rsidRPr="00254406" w:rsidRDefault="005E2BA3" w:rsidP="00EB5B0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45CB58EB" w14:textId="4DD93A63" w:rsidR="00EB5B0D" w:rsidRPr="00254406" w:rsidRDefault="00DD242A" w:rsidP="00EB5B0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254406">
        <w:rPr>
          <w:rFonts w:ascii="Arial" w:hAnsi="Arial" w:cs="Arial"/>
          <w:spacing w:val="-3"/>
          <w:szCs w:val="24"/>
        </w:rPr>
        <w:t>NOTICE IS HEREBY GIVEN that a</w:t>
      </w:r>
      <w:r w:rsidR="00EB5B0D" w:rsidRPr="00254406">
        <w:rPr>
          <w:rFonts w:ascii="Arial" w:hAnsi="Arial" w:cs="Arial"/>
          <w:spacing w:val="-3"/>
          <w:szCs w:val="24"/>
        </w:rPr>
        <w:t xml:space="preserve">n election is to be held in the </w:t>
      </w:r>
      <w:r w:rsidR="00EB5B0D" w:rsidRPr="00254406">
        <w:rPr>
          <w:rFonts w:ascii="Arial" w:hAnsi="Arial" w:cs="Arial"/>
          <w:szCs w:val="24"/>
        </w:rPr>
        <w:t>towns, villages, cities, wards, and election districts of the State of Wisconsin, on Tuesday, April 2, 2024</w:t>
      </w:r>
      <w:r w:rsidR="004423B3">
        <w:rPr>
          <w:rFonts w:ascii="Arial" w:hAnsi="Arial" w:cs="Arial"/>
          <w:szCs w:val="24"/>
        </w:rPr>
        <w:t>, the following officers are to be elected:</w:t>
      </w:r>
      <w:r w:rsidR="00EB5B0D" w:rsidRPr="00254406">
        <w:rPr>
          <w:rFonts w:ascii="Arial" w:hAnsi="Arial" w:cs="Arial"/>
          <w:szCs w:val="24"/>
        </w:rPr>
        <w:t xml:space="preserve"> </w:t>
      </w:r>
      <w:r w:rsidR="00EB5B0D" w:rsidRPr="00254406">
        <w:rPr>
          <w:rFonts w:ascii="Arial" w:hAnsi="Arial" w:cs="Arial"/>
          <w:spacing w:val="-3"/>
          <w:szCs w:val="24"/>
        </w:rPr>
        <w:t xml:space="preserve">  </w:t>
      </w:r>
    </w:p>
    <w:p w14:paraId="1EE4AAE7" w14:textId="77777777" w:rsidR="00EB5B0D" w:rsidRPr="00254406" w:rsidRDefault="00EB5B0D" w:rsidP="006A5DF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</w:p>
    <w:p w14:paraId="30BACD5C" w14:textId="77777777" w:rsidR="00E23B83" w:rsidRPr="00254406" w:rsidRDefault="00E23B83" w:rsidP="006A5DF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</w:p>
    <w:p w14:paraId="457D2EBE" w14:textId="77777777" w:rsidR="00EB5B0D" w:rsidRPr="00254406" w:rsidRDefault="00EB5B0D" w:rsidP="00EB5B0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  <w:r w:rsidRPr="00254406">
        <w:rPr>
          <w:rFonts w:ascii="Arial" w:hAnsi="Arial" w:cs="Arial"/>
          <w:b/>
          <w:bCs/>
          <w:spacing w:val="-3"/>
          <w:szCs w:val="24"/>
        </w:rPr>
        <w:t>Judicial Officers</w:t>
      </w:r>
    </w:p>
    <w:p w14:paraId="6E770C28" w14:textId="1B783EB1" w:rsidR="00EB5B0D" w:rsidRPr="00254406" w:rsidRDefault="00254406" w:rsidP="00EB5B0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254406">
        <w:rPr>
          <w:rFonts w:ascii="Arial" w:hAnsi="Arial" w:cs="Arial"/>
          <w:iCs/>
          <w:szCs w:val="24"/>
          <w:u w:val="single"/>
        </w:rPr>
        <w:t>One</w:t>
      </w:r>
      <w:r w:rsidR="00EB5B0D" w:rsidRPr="00254406">
        <w:rPr>
          <w:rFonts w:ascii="Arial" w:hAnsi="Arial" w:cs="Arial"/>
          <w:iCs/>
          <w:szCs w:val="24"/>
          <w:u w:val="single"/>
        </w:rPr>
        <w:t xml:space="preserve"> Court of Appeals Judge</w:t>
      </w:r>
      <w:r w:rsidR="00EB5B0D" w:rsidRPr="00254406">
        <w:rPr>
          <w:rFonts w:ascii="Arial" w:hAnsi="Arial" w:cs="Arial"/>
          <w:szCs w:val="24"/>
        </w:rPr>
        <w:t>, for the term of six</w:t>
      </w:r>
      <w:r w:rsidR="00A01967" w:rsidRPr="00254406">
        <w:rPr>
          <w:rFonts w:ascii="Arial" w:hAnsi="Arial" w:cs="Arial"/>
          <w:szCs w:val="24"/>
        </w:rPr>
        <w:t xml:space="preserve"> (6)</w:t>
      </w:r>
      <w:r w:rsidR="00EB5B0D" w:rsidRPr="00254406">
        <w:rPr>
          <w:rFonts w:ascii="Arial" w:hAnsi="Arial" w:cs="Arial"/>
          <w:szCs w:val="24"/>
        </w:rPr>
        <w:t xml:space="preserve"> years, to succeed the present incumbent listed, whose term of office will expire on July 31, 2024:</w:t>
      </w:r>
    </w:p>
    <w:p w14:paraId="681A5244" w14:textId="77777777" w:rsidR="00EB5B0D" w:rsidRPr="00254406" w:rsidRDefault="00EB5B0D" w:rsidP="00EB5B0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21E26B88" w14:textId="26742A5B" w:rsidR="00186FEF" w:rsidRPr="00254406" w:rsidRDefault="00EB5B0D" w:rsidP="00CB7211">
      <w:pPr>
        <w:widowControl/>
        <w:jc w:val="both"/>
        <w:rPr>
          <w:rFonts w:ascii="Arial" w:hAnsi="Arial" w:cs="Arial"/>
          <w:szCs w:val="24"/>
        </w:rPr>
      </w:pPr>
      <w:r w:rsidRPr="00254406">
        <w:rPr>
          <w:rFonts w:ascii="Arial" w:hAnsi="Arial" w:cs="Arial"/>
          <w:spacing w:val="-3"/>
          <w:szCs w:val="24"/>
        </w:rPr>
        <w:tab/>
      </w:r>
      <w:r w:rsidRPr="00254406">
        <w:rPr>
          <w:rFonts w:ascii="Arial" w:hAnsi="Arial" w:cs="Arial"/>
          <w:spacing w:val="-3"/>
          <w:szCs w:val="24"/>
        </w:rPr>
        <w:tab/>
        <w:t>District IV</w:t>
      </w:r>
      <w:r w:rsidRPr="00254406">
        <w:rPr>
          <w:rFonts w:ascii="Arial" w:hAnsi="Arial" w:cs="Arial"/>
          <w:spacing w:val="-3"/>
          <w:szCs w:val="24"/>
        </w:rPr>
        <w:tab/>
      </w:r>
      <w:r w:rsidRPr="00254406">
        <w:rPr>
          <w:rFonts w:ascii="Arial" w:hAnsi="Arial" w:cs="Arial"/>
          <w:spacing w:val="-3"/>
          <w:szCs w:val="24"/>
        </w:rPr>
        <w:tab/>
      </w:r>
      <w:r w:rsidRPr="00254406">
        <w:rPr>
          <w:rFonts w:ascii="Arial" w:hAnsi="Arial" w:cs="Arial"/>
          <w:spacing w:val="-3"/>
          <w:szCs w:val="24"/>
        </w:rPr>
        <w:tab/>
      </w:r>
      <w:r w:rsidR="004C7F4D" w:rsidRPr="00254406">
        <w:rPr>
          <w:rFonts w:ascii="Arial" w:hAnsi="Arial" w:cs="Arial"/>
          <w:spacing w:val="-3"/>
          <w:szCs w:val="24"/>
        </w:rPr>
        <w:tab/>
      </w:r>
      <w:r w:rsidR="004C7F4D" w:rsidRPr="00254406">
        <w:rPr>
          <w:rFonts w:ascii="Arial" w:hAnsi="Arial" w:cs="Arial"/>
          <w:spacing w:val="-3"/>
          <w:szCs w:val="24"/>
        </w:rPr>
        <w:tab/>
      </w:r>
      <w:r w:rsidR="004C7F4D" w:rsidRPr="00254406">
        <w:rPr>
          <w:rFonts w:ascii="Arial" w:hAnsi="Arial" w:cs="Arial"/>
          <w:color w:val="000000"/>
          <w:szCs w:val="24"/>
        </w:rPr>
        <w:t>JoAnne F. Kloppenburg</w:t>
      </w:r>
    </w:p>
    <w:p w14:paraId="5875FE93" w14:textId="77777777" w:rsidR="006E204D" w:rsidRPr="00254406" w:rsidRDefault="006E204D" w:rsidP="00186FEF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-720"/>
        <w:rPr>
          <w:rFonts w:ascii="Arial" w:hAnsi="Arial" w:cs="Arial"/>
          <w:i/>
          <w:iCs/>
          <w:szCs w:val="24"/>
        </w:rPr>
      </w:pPr>
    </w:p>
    <w:p w14:paraId="5DC7E567" w14:textId="5633F247" w:rsidR="00EB5B0D" w:rsidRPr="00254406" w:rsidRDefault="00EB5B0D" w:rsidP="00E2383F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szCs w:val="24"/>
        </w:rPr>
      </w:pPr>
      <w:r w:rsidRPr="00254406">
        <w:rPr>
          <w:rFonts w:ascii="Arial" w:hAnsi="Arial" w:cs="Arial"/>
          <w:b/>
          <w:bCs/>
          <w:spacing w:val="-3"/>
          <w:szCs w:val="24"/>
        </w:rPr>
        <w:t>County Supervisor</w:t>
      </w:r>
    </w:p>
    <w:p w14:paraId="58B8972E" w14:textId="00C0A713" w:rsidR="00EB5B0D" w:rsidRPr="00254406" w:rsidRDefault="00EB5B0D" w:rsidP="00EB5B0D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right="-90"/>
        <w:rPr>
          <w:rFonts w:ascii="Arial" w:hAnsi="Arial" w:cs="Arial"/>
          <w:szCs w:val="24"/>
        </w:rPr>
      </w:pPr>
      <w:r w:rsidRPr="00063E44">
        <w:rPr>
          <w:rFonts w:ascii="Arial" w:hAnsi="Arial" w:cs="Arial"/>
          <w:iCs/>
          <w:szCs w:val="24"/>
          <w:u w:val="single"/>
        </w:rPr>
        <w:t>A County Supervisor</w:t>
      </w:r>
      <w:r w:rsidRPr="00254406">
        <w:rPr>
          <w:rFonts w:ascii="Arial" w:hAnsi="Arial" w:cs="Arial"/>
          <w:szCs w:val="24"/>
        </w:rPr>
        <w:t xml:space="preserve"> for each county supervisory district, for a term of two</w:t>
      </w:r>
      <w:r w:rsidR="00A73D3B" w:rsidRPr="00254406">
        <w:rPr>
          <w:rFonts w:ascii="Arial" w:hAnsi="Arial" w:cs="Arial"/>
          <w:szCs w:val="24"/>
        </w:rPr>
        <w:t xml:space="preserve"> (2) </w:t>
      </w:r>
      <w:r w:rsidRPr="00254406">
        <w:rPr>
          <w:rFonts w:ascii="Arial" w:hAnsi="Arial" w:cs="Arial"/>
          <w:szCs w:val="24"/>
        </w:rPr>
        <w:t>years, to succeed the present incumbent listed, whose term will expire on April 1</w:t>
      </w:r>
      <w:r w:rsidR="00AF30A0" w:rsidRPr="00254406">
        <w:rPr>
          <w:rFonts w:ascii="Arial" w:hAnsi="Arial" w:cs="Arial"/>
          <w:szCs w:val="24"/>
        </w:rPr>
        <w:t>5</w:t>
      </w:r>
      <w:r w:rsidRPr="00254406">
        <w:rPr>
          <w:rFonts w:ascii="Arial" w:hAnsi="Arial" w:cs="Arial"/>
          <w:szCs w:val="24"/>
        </w:rPr>
        <w:t>, 202</w:t>
      </w:r>
      <w:r w:rsidR="00AF30A0" w:rsidRPr="00254406">
        <w:rPr>
          <w:rFonts w:ascii="Arial" w:hAnsi="Arial" w:cs="Arial"/>
          <w:szCs w:val="24"/>
        </w:rPr>
        <w:t>4</w:t>
      </w:r>
      <w:r w:rsidRPr="00254406">
        <w:rPr>
          <w:rFonts w:ascii="Arial" w:hAnsi="Arial" w:cs="Arial"/>
          <w:szCs w:val="24"/>
        </w:rPr>
        <w:t>:</w:t>
      </w:r>
    </w:p>
    <w:p w14:paraId="68C563A6" w14:textId="77777777" w:rsidR="00CB7211" w:rsidRPr="00254406" w:rsidRDefault="00CB7211" w:rsidP="00EB5B0D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right="-90"/>
        <w:rPr>
          <w:rFonts w:ascii="Arial" w:hAnsi="Arial" w:cs="Arial"/>
          <w:szCs w:val="24"/>
        </w:rPr>
      </w:pPr>
    </w:p>
    <w:tbl>
      <w:tblPr>
        <w:tblW w:w="8910" w:type="dxa"/>
        <w:jc w:val="center"/>
        <w:tblLook w:val="04A0" w:firstRow="1" w:lastRow="0" w:firstColumn="1" w:lastColumn="0" w:noHBand="0" w:noVBand="1"/>
      </w:tblPr>
      <w:tblGrid>
        <w:gridCol w:w="5490"/>
        <w:gridCol w:w="3420"/>
      </w:tblGrid>
      <w:tr w:rsidR="00CB7211" w:rsidRPr="00CB7211" w14:paraId="350BA059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07704D35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2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#1</w:t>
            </w:r>
          </w:p>
        </w:tc>
        <w:tc>
          <w:tcPr>
            <w:tcW w:w="3420" w:type="dxa"/>
            <w:vAlign w:val="bottom"/>
          </w:tcPr>
          <w:p w14:paraId="7A4E9DE0" w14:textId="77777777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 w:rsidRPr="00CB7211">
              <w:rPr>
                <w:rFonts w:ascii="Arial" w:hAnsi="Arial" w:cs="Arial"/>
                <w:szCs w:val="24"/>
              </w:rPr>
              <w:t>Douglas Richter</w:t>
            </w:r>
          </w:p>
        </w:tc>
      </w:tr>
      <w:tr w:rsidR="00CB7211" w:rsidRPr="00CB7211" w14:paraId="461B001B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1A13477B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2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#2</w:t>
            </w:r>
          </w:p>
        </w:tc>
        <w:tc>
          <w:tcPr>
            <w:tcW w:w="3420" w:type="dxa"/>
            <w:vAlign w:val="bottom"/>
          </w:tcPr>
          <w:p w14:paraId="70AA08A8" w14:textId="12916E04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4"/>
              </w:rPr>
              <w:t>Ingmar Nelson</w:t>
            </w:r>
          </w:p>
        </w:tc>
      </w:tr>
      <w:tr w:rsidR="00CB7211" w:rsidRPr="00CB7211" w14:paraId="79F5967B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14DFD504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2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#3</w:t>
            </w:r>
          </w:p>
        </w:tc>
        <w:tc>
          <w:tcPr>
            <w:tcW w:w="3420" w:type="dxa"/>
            <w:vAlign w:val="bottom"/>
          </w:tcPr>
          <w:p w14:paraId="69FBBFAF" w14:textId="7103E269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Cs w:val="24"/>
              </w:rPr>
              <w:t>Nankee</w:t>
            </w:r>
            <w:proofErr w:type="spellEnd"/>
          </w:p>
        </w:tc>
      </w:tr>
      <w:tr w:rsidR="00CB7211" w:rsidRPr="00CB7211" w14:paraId="11753233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5D9ADAD4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2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#4</w:t>
            </w:r>
          </w:p>
        </w:tc>
        <w:tc>
          <w:tcPr>
            <w:tcW w:w="3420" w:type="dxa"/>
            <w:vAlign w:val="bottom"/>
          </w:tcPr>
          <w:p w14:paraId="18C9D175" w14:textId="1C53037E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4"/>
              </w:rPr>
              <w:t>Curt Peterson</w:t>
            </w:r>
          </w:p>
        </w:tc>
      </w:tr>
      <w:tr w:rsidR="00CB7211" w:rsidRPr="00CB7211" w14:paraId="5606A971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581386F2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2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#5</w:t>
            </w:r>
          </w:p>
        </w:tc>
        <w:tc>
          <w:tcPr>
            <w:tcW w:w="3420" w:type="dxa"/>
            <w:vAlign w:val="bottom"/>
          </w:tcPr>
          <w:p w14:paraId="002CE981" w14:textId="45809A20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4"/>
              </w:rPr>
              <w:t>Darrell Kreul</w:t>
            </w:r>
          </w:p>
        </w:tc>
      </w:tr>
      <w:tr w:rsidR="00CB7211" w:rsidRPr="00CB7211" w14:paraId="051732EE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589F3B01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#6</w:t>
            </w:r>
          </w:p>
        </w:tc>
        <w:tc>
          <w:tcPr>
            <w:tcW w:w="3420" w:type="dxa"/>
            <w:vAlign w:val="bottom"/>
          </w:tcPr>
          <w:p w14:paraId="6FA76D40" w14:textId="77777777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 w:rsidRPr="00CB7211">
              <w:rPr>
                <w:rFonts w:ascii="Arial" w:hAnsi="Arial" w:cs="Arial"/>
                <w:szCs w:val="24"/>
              </w:rPr>
              <w:t>David Gollon</w:t>
            </w:r>
          </w:p>
        </w:tc>
      </w:tr>
      <w:tr w:rsidR="00CB7211" w:rsidRPr="00CB7211" w14:paraId="59EE248E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66097F8B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#7</w:t>
            </w:r>
          </w:p>
        </w:tc>
        <w:tc>
          <w:tcPr>
            <w:tcW w:w="3420" w:type="dxa"/>
            <w:vAlign w:val="bottom"/>
          </w:tcPr>
          <w:p w14:paraId="156EE259" w14:textId="12E3452C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4"/>
              </w:rPr>
              <w:t>Vacant</w:t>
            </w:r>
          </w:p>
        </w:tc>
      </w:tr>
      <w:tr w:rsidR="00CB7211" w:rsidRPr="00CB7211" w14:paraId="7C65C8AB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1FFD4C95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#8</w:t>
            </w:r>
          </w:p>
        </w:tc>
        <w:tc>
          <w:tcPr>
            <w:tcW w:w="3420" w:type="dxa"/>
            <w:vAlign w:val="bottom"/>
          </w:tcPr>
          <w:p w14:paraId="536FA04F" w14:textId="77777777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 w:rsidRPr="00CB7211">
              <w:rPr>
                <w:rFonts w:ascii="Arial" w:hAnsi="Arial" w:cs="Arial"/>
                <w:szCs w:val="24"/>
              </w:rPr>
              <w:t>Joan Davis</w:t>
            </w:r>
          </w:p>
        </w:tc>
      </w:tr>
      <w:tr w:rsidR="00CB7211" w:rsidRPr="00CB7211" w14:paraId="4E8A18E0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67D03D62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#9</w:t>
            </w:r>
          </w:p>
        </w:tc>
        <w:tc>
          <w:tcPr>
            <w:tcW w:w="3420" w:type="dxa"/>
            <w:vAlign w:val="bottom"/>
          </w:tcPr>
          <w:p w14:paraId="3ACFBCC8" w14:textId="7591AAB1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Dody </w:t>
            </w:r>
            <w:r w:rsidR="00C90D3C">
              <w:rPr>
                <w:rFonts w:ascii="Arial" w:hAnsi="Arial" w:cs="Arial"/>
                <w:szCs w:val="24"/>
              </w:rPr>
              <w:t xml:space="preserve">A. </w:t>
            </w:r>
            <w:r>
              <w:rPr>
                <w:rFonts w:ascii="Arial" w:hAnsi="Arial" w:cs="Arial"/>
                <w:szCs w:val="24"/>
              </w:rPr>
              <w:t>Cockeram</w:t>
            </w:r>
          </w:p>
        </w:tc>
      </w:tr>
      <w:tr w:rsidR="00CB7211" w:rsidRPr="00CB7211" w14:paraId="66048CDF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22E92983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#10</w:t>
            </w:r>
          </w:p>
        </w:tc>
        <w:tc>
          <w:tcPr>
            <w:tcW w:w="3420" w:type="dxa"/>
            <w:vAlign w:val="bottom"/>
          </w:tcPr>
          <w:p w14:paraId="65EA3BC9" w14:textId="6AEE49B9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4"/>
              </w:rPr>
              <w:t>Brad Stevens</w:t>
            </w:r>
          </w:p>
        </w:tc>
      </w:tr>
      <w:tr w:rsidR="00CB7211" w:rsidRPr="00CB7211" w14:paraId="0CFDE711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579D34B5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#11</w:t>
            </w:r>
          </w:p>
        </w:tc>
        <w:tc>
          <w:tcPr>
            <w:tcW w:w="3420" w:type="dxa"/>
            <w:vAlign w:val="bottom"/>
          </w:tcPr>
          <w:p w14:paraId="44FBDA99" w14:textId="400FC21B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Roger </w:t>
            </w:r>
            <w:proofErr w:type="spellStart"/>
            <w:r>
              <w:rPr>
                <w:rFonts w:ascii="Arial" w:hAnsi="Arial" w:cs="Arial"/>
                <w:szCs w:val="24"/>
              </w:rPr>
              <w:t>Geisking</w:t>
            </w:r>
            <w:proofErr w:type="spellEnd"/>
          </w:p>
        </w:tc>
      </w:tr>
      <w:tr w:rsidR="00CB7211" w:rsidRPr="00CB7211" w14:paraId="7DFAB907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03963598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#12</w:t>
            </w:r>
          </w:p>
        </w:tc>
        <w:tc>
          <w:tcPr>
            <w:tcW w:w="3420" w:type="dxa"/>
            <w:vAlign w:val="bottom"/>
          </w:tcPr>
          <w:p w14:paraId="3492C776" w14:textId="77777777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 w:rsidRPr="00CB7211">
              <w:rPr>
                <w:rFonts w:ascii="Arial" w:hAnsi="Arial" w:cs="Arial"/>
                <w:szCs w:val="24"/>
              </w:rPr>
              <w:t>Mike Peterson</w:t>
            </w:r>
          </w:p>
        </w:tc>
      </w:tr>
      <w:tr w:rsidR="00CB7211" w:rsidRPr="00CB7211" w14:paraId="258DFDB2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16994678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#13</w:t>
            </w:r>
          </w:p>
        </w:tc>
        <w:tc>
          <w:tcPr>
            <w:tcW w:w="3420" w:type="dxa"/>
            <w:vAlign w:val="bottom"/>
          </w:tcPr>
          <w:p w14:paraId="11312610" w14:textId="77777777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 w:rsidRPr="00CB7211">
              <w:rPr>
                <w:rFonts w:ascii="Arial" w:hAnsi="Arial" w:cs="Arial"/>
                <w:szCs w:val="24"/>
              </w:rPr>
              <w:t>Richard Rolfsmeyer</w:t>
            </w:r>
          </w:p>
        </w:tc>
      </w:tr>
      <w:tr w:rsidR="00CB7211" w:rsidRPr="00CB7211" w14:paraId="62C43CAC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534A4CE3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#14</w:t>
            </w:r>
          </w:p>
        </w:tc>
        <w:tc>
          <w:tcPr>
            <w:tcW w:w="3420" w:type="dxa"/>
            <w:vAlign w:val="bottom"/>
          </w:tcPr>
          <w:p w14:paraId="64747548" w14:textId="77777777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 w:rsidRPr="00CB7211">
              <w:rPr>
                <w:rFonts w:ascii="Arial" w:hAnsi="Arial" w:cs="Arial"/>
                <w:szCs w:val="24"/>
              </w:rPr>
              <w:t>John M. Meyers</w:t>
            </w:r>
          </w:p>
        </w:tc>
      </w:tr>
      <w:tr w:rsidR="00CB7211" w:rsidRPr="00CB7211" w14:paraId="05492CA9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1D587372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#15</w:t>
            </w:r>
          </w:p>
        </w:tc>
        <w:tc>
          <w:tcPr>
            <w:tcW w:w="3420" w:type="dxa"/>
            <w:vAlign w:val="bottom"/>
          </w:tcPr>
          <w:p w14:paraId="65519189" w14:textId="6909A8F5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4"/>
              </w:rPr>
              <w:t>Tim Lease</w:t>
            </w:r>
          </w:p>
        </w:tc>
      </w:tr>
      <w:tr w:rsidR="00CB7211" w:rsidRPr="00CB7211" w14:paraId="092205F6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6342F47B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lastRenderedPageBreak/>
              <w:t>Supervisor District #16</w:t>
            </w:r>
          </w:p>
        </w:tc>
        <w:tc>
          <w:tcPr>
            <w:tcW w:w="3420" w:type="dxa"/>
            <w:vAlign w:val="bottom"/>
          </w:tcPr>
          <w:p w14:paraId="1AAA0F84" w14:textId="0611AF41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4"/>
              </w:rPr>
              <w:t>Gerald Galle</w:t>
            </w:r>
          </w:p>
        </w:tc>
      </w:tr>
      <w:tr w:rsidR="00CB7211" w:rsidRPr="00CB7211" w14:paraId="3E61337E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794B5B05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#17</w:t>
            </w:r>
          </w:p>
        </w:tc>
        <w:tc>
          <w:tcPr>
            <w:tcW w:w="3420" w:type="dxa"/>
            <w:vAlign w:val="bottom"/>
          </w:tcPr>
          <w:p w14:paraId="5AEFD8E8" w14:textId="179B788A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4"/>
              </w:rPr>
              <w:t>Don Gander</w:t>
            </w:r>
          </w:p>
        </w:tc>
      </w:tr>
      <w:tr w:rsidR="00CB7211" w:rsidRPr="00CB7211" w14:paraId="23C2B1B1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3201423D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#18</w:t>
            </w:r>
          </w:p>
        </w:tc>
        <w:tc>
          <w:tcPr>
            <w:tcW w:w="3420" w:type="dxa"/>
            <w:vAlign w:val="bottom"/>
          </w:tcPr>
          <w:p w14:paraId="7556F35A" w14:textId="77777777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2"/>
              </w:rPr>
            </w:pPr>
            <w:r w:rsidRPr="00CB7211">
              <w:rPr>
                <w:rFonts w:ascii="Arial" w:hAnsi="Arial" w:cs="Arial"/>
                <w:szCs w:val="24"/>
              </w:rPr>
              <w:t>Justin O’Brien</w:t>
            </w:r>
          </w:p>
        </w:tc>
      </w:tr>
      <w:tr w:rsidR="00CB7211" w:rsidRPr="00CB7211" w14:paraId="4F289DF8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7F279FA6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#19</w:t>
            </w:r>
          </w:p>
        </w:tc>
        <w:tc>
          <w:tcPr>
            <w:tcW w:w="3420" w:type="dxa"/>
            <w:vAlign w:val="bottom"/>
          </w:tcPr>
          <w:p w14:paraId="2E24A708" w14:textId="77777777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Donald Leix</w:t>
            </w:r>
          </w:p>
        </w:tc>
      </w:tr>
      <w:tr w:rsidR="00CB7211" w:rsidRPr="00CB7211" w14:paraId="29674495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6441188B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#20</w:t>
            </w:r>
          </w:p>
        </w:tc>
        <w:tc>
          <w:tcPr>
            <w:tcW w:w="3420" w:type="dxa"/>
            <w:vAlign w:val="bottom"/>
          </w:tcPr>
          <w:p w14:paraId="30578A74" w14:textId="77777777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Mel Masters</w:t>
            </w:r>
          </w:p>
        </w:tc>
      </w:tr>
      <w:tr w:rsidR="00CB7211" w:rsidRPr="00CB7211" w14:paraId="4270F4EA" w14:textId="77777777" w:rsidTr="000513BA">
        <w:trPr>
          <w:trHeight w:val="288"/>
          <w:jc w:val="center"/>
        </w:trPr>
        <w:tc>
          <w:tcPr>
            <w:tcW w:w="5490" w:type="dxa"/>
            <w:shd w:val="clear" w:color="auto" w:fill="auto"/>
            <w:noWrap/>
            <w:vAlign w:val="bottom"/>
          </w:tcPr>
          <w:p w14:paraId="79BEC3B2" w14:textId="77777777" w:rsidR="00CB7211" w:rsidRPr="00CB7211" w:rsidRDefault="00CB7211" w:rsidP="00CB7211">
            <w:pPr>
              <w:widowControl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Supervisor District #21</w:t>
            </w:r>
          </w:p>
        </w:tc>
        <w:tc>
          <w:tcPr>
            <w:tcW w:w="3420" w:type="dxa"/>
            <w:vAlign w:val="bottom"/>
          </w:tcPr>
          <w:p w14:paraId="26666D04" w14:textId="77777777" w:rsidR="00CB7211" w:rsidRPr="00CB7211" w:rsidRDefault="00CB7211" w:rsidP="00CB7211">
            <w:pPr>
              <w:widowControl/>
              <w:jc w:val="right"/>
              <w:rPr>
                <w:rFonts w:ascii="Arial" w:hAnsi="Arial" w:cs="Arial"/>
                <w:szCs w:val="24"/>
              </w:rPr>
            </w:pPr>
            <w:r w:rsidRPr="00CB7211">
              <w:rPr>
                <w:rFonts w:ascii="Arial" w:hAnsi="Arial" w:cs="Arial"/>
                <w:szCs w:val="24"/>
              </w:rPr>
              <w:t>Kevin Butteris</w:t>
            </w:r>
          </w:p>
        </w:tc>
      </w:tr>
    </w:tbl>
    <w:p w14:paraId="02709346" w14:textId="77777777" w:rsidR="00CB7211" w:rsidRPr="00CB7211" w:rsidRDefault="00CB7211" w:rsidP="00CB7211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szCs w:val="24"/>
        </w:rPr>
      </w:pPr>
      <w:r w:rsidRPr="00CB7211">
        <w:tab/>
      </w:r>
      <w:r w:rsidRPr="00CB7211">
        <w:tab/>
      </w:r>
      <w:r w:rsidRPr="00CB7211">
        <w:tab/>
      </w:r>
    </w:p>
    <w:p w14:paraId="33CE84E0" w14:textId="6244A878" w:rsidR="00CB7211" w:rsidRPr="00CB7211" w:rsidRDefault="00CB7211" w:rsidP="00CB7211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 w:rsidRPr="00CB7211">
        <w:rPr>
          <w:rFonts w:ascii="Arial" w:hAnsi="Arial" w:cs="Arial"/>
          <w:szCs w:val="24"/>
        </w:rPr>
        <w:t>Information concerning county supervisory district boundaries may be obtained from the County Clerk’s office at the Iowa County Courthouse, 222 N Iowa St, Suite 102, Dodgeville WI 53533.</w:t>
      </w:r>
      <w:r w:rsidR="00C80BD9">
        <w:rPr>
          <w:rFonts w:ascii="Arial" w:hAnsi="Arial" w:cs="Arial"/>
          <w:szCs w:val="24"/>
        </w:rPr>
        <w:t xml:space="preserve">  You can also see the boundaries on our website at </w:t>
      </w:r>
      <w:hyperlink r:id="rId6" w:history="1">
        <w:r w:rsidR="00C80BD9" w:rsidRPr="000C4ED2">
          <w:rPr>
            <w:rStyle w:val="Hyperlink"/>
            <w:rFonts w:ascii="Arial" w:hAnsi="Arial" w:cs="Arial"/>
            <w:szCs w:val="24"/>
          </w:rPr>
          <w:t>www.iowacounty.org</w:t>
        </w:r>
      </w:hyperlink>
      <w:r w:rsidR="00C80BD9">
        <w:rPr>
          <w:rFonts w:ascii="Arial" w:hAnsi="Arial" w:cs="Arial"/>
          <w:szCs w:val="24"/>
        </w:rPr>
        <w:t xml:space="preserve">.  To view them click on Government, click on County </w:t>
      </w:r>
      <w:proofErr w:type="gramStart"/>
      <w:r w:rsidR="00C80BD9">
        <w:rPr>
          <w:rFonts w:ascii="Arial" w:hAnsi="Arial" w:cs="Arial"/>
          <w:szCs w:val="24"/>
        </w:rPr>
        <w:t>Board</w:t>
      </w:r>
      <w:proofErr w:type="gramEnd"/>
      <w:r w:rsidR="00C80BD9">
        <w:rPr>
          <w:rFonts w:ascii="Arial" w:hAnsi="Arial" w:cs="Arial"/>
          <w:szCs w:val="24"/>
        </w:rPr>
        <w:t xml:space="preserve"> and then click on County Board Members.  The map is under each district.</w:t>
      </w:r>
    </w:p>
    <w:p w14:paraId="6FDB776A" w14:textId="77777777" w:rsidR="00CB7211" w:rsidRPr="00936C41" w:rsidRDefault="00CB7211" w:rsidP="00EB5B0D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right="-90"/>
        <w:rPr>
          <w:rFonts w:ascii="Times New Roman" w:hAnsi="Times New Roman"/>
          <w:szCs w:val="24"/>
        </w:rPr>
      </w:pPr>
    </w:p>
    <w:p w14:paraId="61A2D6B2" w14:textId="77777777" w:rsidR="00EB5B0D" w:rsidRPr="00BC504D" w:rsidRDefault="00EB5B0D" w:rsidP="00EB5B0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BC504D">
        <w:rPr>
          <w:rFonts w:ascii="Arial" w:hAnsi="Arial" w:cs="Arial"/>
          <w:b/>
          <w:bCs/>
          <w:spacing w:val="-3"/>
          <w:szCs w:val="24"/>
        </w:rPr>
        <w:t>For Candidates</w:t>
      </w:r>
    </w:p>
    <w:p w14:paraId="3F1359C8" w14:textId="560A3C4E" w:rsidR="00EB5B0D" w:rsidRPr="00BC504D" w:rsidRDefault="00EB5B0D" w:rsidP="00EB5B0D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 w:rsidRPr="00BC504D">
        <w:rPr>
          <w:rFonts w:ascii="Arial" w:hAnsi="Arial" w:cs="Arial"/>
          <w:szCs w:val="24"/>
        </w:rPr>
        <w:t>The first day to circulate nomination papers is December 1, 202</w:t>
      </w:r>
      <w:r w:rsidR="00E36F9E" w:rsidRPr="00BC504D">
        <w:rPr>
          <w:rFonts w:ascii="Arial" w:hAnsi="Arial" w:cs="Arial"/>
          <w:szCs w:val="24"/>
        </w:rPr>
        <w:t>3</w:t>
      </w:r>
      <w:r w:rsidRPr="00BC504D">
        <w:rPr>
          <w:rFonts w:ascii="Arial" w:hAnsi="Arial" w:cs="Arial"/>
          <w:szCs w:val="24"/>
        </w:rPr>
        <w:t xml:space="preserve">, and the final day for filing nomination papers is 5:00 p.m. on Tuesday, January </w:t>
      </w:r>
      <w:r w:rsidR="00E36F9E" w:rsidRPr="00BC504D">
        <w:rPr>
          <w:rFonts w:ascii="Arial" w:hAnsi="Arial" w:cs="Arial"/>
          <w:szCs w:val="24"/>
        </w:rPr>
        <w:t>2</w:t>
      </w:r>
      <w:r w:rsidRPr="00BC504D">
        <w:rPr>
          <w:rFonts w:ascii="Arial" w:hAnsi="Arial" w:cs="Arial"/>
          <w:szCs w:val="24"/>
        </w:rPr>
        <w:t>, 202</w:t>
      </w:r>
      <w:r w:rsidR="00E36F9E" w:rsidRPr="00BC504D">
        <w:rPr>
          <w:rFonts w:ascii="Arial" w:hAnsi="Arial" w:cs="Arial"/>
          <w:szCs w:val="24"/>
        </w:rPr>
        <w:t>4</w:t>
      </w:r>
      <w:r w:rsidRPr="00BC504D">
        <w:rPr>
          <w:rFonts w:ascii="Arial" w:hAnsi="Arial" w:cs="Arial"/>
          <w:szCs w:val="24"/>
        </w:rPr>
        <w:t xml:space="preserve">. Candidates for </w:t>
      </w:r>
      <w:r w:rsidR="006C4BD8">
        <w:rPr>
          <w:rFonts w:ascii="Arial" w:hAnsi="Arial" w:cs="Arial"/>
          <w:szCs w:val="24"/>
        </w:rPr>
        <w:t>Court of Appeals Judge</w:t>
      </w:r>
      <w:r w:rsidRPr="00BC504D">
        <w:rPr>
          <w:rFonts w:ascii="Arial" w:hAnsi="Arial" w:cs="Arial"/>
          <w:szCs w:val="24"/>
        </w:rPr>
        <w:t xml:space="preserve"> file with the Wisconsin Elections Commission.</w:t>
      </w:r>
    </w:p>
    <w:p w14:paraId="646835CE" w14:textId="77777777" w:rsidR="00EB5B0D" w:rsidRPr="00BC504D" w:rsidRDefault="00EB5B0D" w:rsidP="00EB5B0D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0CE50C1C" w14:textId="77777777" w:rsidR="00EB5B0D" w:rsidRPr="00BC504D" w:rsidRDefault="00EB5B0D" w:rsidP="00EB5B0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</w:p>
    <w:p w14:paraId="4A0E53B4" w14:textId="77777777" w:rsidR="00EB5B0D" w:rsidRPr="00BC504D" w:rsidRDefault="00EB5B0D" w:rsidP="00EB5B0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BC504D">
        <w:rPr>
          <w:rFonts w:ascii="Arial" w:hAnsi="Arial" w:cs="Arial"/>
          <w:b/>
          <w:bCs/>
          <w:spacing w:val="-3"/>
          <w:szCs w:val="24"/>
        </w:rPr>
        <w:t>Primary Election</w:t>
      </w:r>
    </w:p>
    <w:p w14:paraId="22AE0FD0" w14:textId="22700E9A" w:rsidR="00EB5B0D" w:rsidRPr="00BC504D" w:rsidRDefault="00EB5B0D" w:rsidP="00EB5B0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BC504D">
        <w:rPr>
          <w:rFonts w:ascii="Arial" w:hAnsi="Arial" w:cs="Arial"/>
          <w:spacing w:val="-3"/>
          <w:szCs w:val="24"/>
        </w:rPr>
        <w:t xml:space="preserve">If a primary is necessary, the primary will be held on Tuesday, February </w:t>
      </w:r>
      <w:r w:rsidR="00947B8D" w:rsidRPr="00BC504D">
        <w:rPr>
          <w:rFonts w:ascii="Arial" w:hAnsi="Arial" w:cs="Arial"/>
          <w:szCs w:val="24"/>
        </w:rPr>
        <w:t>20</w:t>
      </w:r>
      <w:r w:rsidRPr="00BC504D">
        <w:rPr>
          <w:rFonts w:ascii="Arial" w:hAnsi="Arial" w:cs="Arial"/>
          <w:szCs w:val="24"/>
        </w:rPr>
        <w:t>, 202</w:t>
      </w:r>
      <w:r w:rsidR="00947B8D" w:rsidRPr="00BC504D">
        <w:rPr>
          <w:rFonts w:ascii="Arial" w:hAnsi="Arial" w:cs="Arial"/>
          <w:szCs w:val="24"/>
        </w:rPr>
        <w:t>4</w:t>
      </w:r>
      <w:r w:rsidRPr="00BC504D">
        <w:rPr>
          <w:rFonts w:ascii="Arial" w:hAnsi="Arial" w:cs="Arial"/>
          <w:szCs w:val="24"/>
        </w:rPr>
        <w:t>.</w:t>
      </w:r>
    </w:p>
    <w:p w14:paraId="0AA155DD" w14:textId="77777777" w:rsidR="00EB5B0D" w:rsidRPr="00BC504D" w:rsidRDefault="00EB5B0D" w:rsidP="00EB5B0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6A67B4B5" w14:textId="77777777" w:rsidR="00EB5B0D" w:rsidRPr="00BC504D" w:rsidRDefault="00EB5B0D" w:rsidP="00EB5B0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</w:p>
    <w:p w14:paraId="278C7127" w14:textId="77777777" w:rsidR="00EB5B0D" w:rsidRPr="00BC504D" w:rsidRDefault="00EB5B0D" w:rsidP="00EB5B0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BC504D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64907319" w14:textId="4A53F010" w:rsidR="00EB5B0D" w:rsidRPr="00BC504D" w:rsidRDefault="00EB5B0D" w:rsidP="001215DA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BC504D">
        <w:rPr>
          <w:rFonts w:ascii="Arial" w:hAnsi="Arial" w:cs="Arial"/>
          <w:bCs/>
          <w:szCs w:val="24"/>
        </w:rPr>
        <w:t>Acceptable Photo ID will be required to vote at this election.  If you do not have a photo ID</w:t>
      </w:r>
      <w:r w:rsidR="00FD006E" w:rsidRPr="00BC504D">
        <w:rPr>
          <w:rFonts w:ascii="Arial" w:hAnsi="Arial" w:cs="Arial"/>
          <w:bCs/>
          <w:szCs w:val="24"/>
        </w:rPr>
        <w:t>,</w:t>
      </w:r>
      <w:r w:rsidRPr="00BC504D">
        <w:rPr>
          <w:rFonts w:ascii="Arial" w:hAnsi="Arial" w:cs="Arial"/>
          <w:bCs/>
          <w:szCs w:val="24"/>
        </w:rPr>
        <w:t xml:space="preserve"> you may obtain a free ID for voting from the Division of Motor Vehicles.</w:t>
      </w:r>
    </w:p>
    <w:p w14:paraId="6DB37219" w14:textId="77777777" w:rsidR="00485308" w:rsidRPr="00BC504D" w:rsidRDefault="00485308" w:rsidP="00E23B83">
      <w:pPr>
        <w:widowControl/>
        <w:tabs>
          <w:tab w:val="left" w:pos="0"/>
          <w:tab w:val="left" w:pos="504"/>
          <w:tab w:val="left" w:pos="1656"/>
          <w:tab w:val="left" w:pos="2772"/>
          <w:tab w:val="left" w:pos="405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left="4050" w:hanging="4050"/>
        <w:rPr>
          <w:rFonts w:ascii="Arial" w:hAnsi="Arial" w:cs="Arial"/>
          <w:szCs w:val="24"/>
        </w:rPr>
      </w:pPr>
    </w:p>
    <w:p w14:paraId="528D136C" w14:textId="77777777" w:rsidR="00936C41" w:rsidRPr="00BC504D" w:rsidRDefault="00936C41" w:rsidP="00E23B83">
      <w:pPr>
        <w:widowControl/>
        <w:tabs>
          <w:tab w:val="left" w:pos="0"/>
          <w:tab w:val="left" w:pos="504"/>
          <w:tab w:val="left" w:pos="1656"/>
          <w:tab w:val="left" w:pos="2772"/>
          <w:tab w:val="left" w:pos="405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left="4050" w:hanging="4050"/>
        <w:rPr>
          <w:rFonts w:ascii="Arial" w:hAnsi="Arial" w:cs="Arial"/>
          <w:szCs w:val="24"/>
        </w:rPr>
      </w:pPr>
    </w:p>
    <w:p w14:paraId="66FD3210" w14:textId="599BD1C7" w:rsidR="00445285" w:rsidRPr="00BC504D" w:rsidRDefault="00A035FD" w:rsidP="00E23B83">
      <w:pPr>
        <w:widowControl/>
        <w:tabs>
          <w:tab w:val="left" w:pos="0"/>
          <w:tab w:val="left" w:pos="504"/>
          <w:tab w:val="left" w:pos="1656"/>
          <w:tab w:val="left" w:pos="2772"/>
          <w:tab w:val="left" w:pos="405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left="4050" w:hanging="40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B5B0D" w:rsidRPr="00BC504D">
        <w:rPr>
          <w:rFonts w:ascii="Arial" w:hAnsi="Arial" w:cs="Arial"/>
          <w:szCs w:val="24"/>
        </w:rPr>
        <w:t xml:space="preserve">DONE in the City of </w:t>
      </w:r>
      <w:r w:rsidR="00BC504D" w:rsidRPr="00BC504D">
        <w:rPr>
          <w:rFonts w:ascii="Arial" w:hAnsi="Arial" w:cs="Arial"/>
          <w:szCs w:val="24"/>
        </w:rPr>
        <w:t>Dodgeville</w:t>
      </w:r>
      <w:r w:rsidR="00EB5B0D" w:rsidRPr="00BC504D">
        <w:rPr>
          <w:rFonts w:ascii="Arial" w:hAnsi="Arial" w:cs="Arial"/>
          <w:szCs w:val="24"/>
        </w:rPr>
        <w:t xml:space="preserve"> on </w:t>
      </w:r>
      <w:r w:rsidR="00920E8C" w:rsidRPr="00BC504D">
        <w:rPr>
          <w:rFonts w:ascii="Arial" w:hAnsi="Arial" w:cs="Arial"/>
          <w:szCs w:val="24"/>
        </w:rPr>
        <w:t>November 1</w:t>
      </w:r>
      <w:r w:rsidR="00BC504D" w:rsidRPr="00BC504D">
        <w:rPr>
          <w:rFonts w:ascii="Arial" w:hAnsi="Arial" w:cs="Arial"/>
          <w:szCs w:val="24"/>
        </w:rPr>
        <w:t>4</w:t>
      </w:r>
      <w:r w:rsidR="00920E8C" w:rsidRPr="00BC504D">
        <w:rPr>
          <w:rFonts w:ascii="Arial" w:hAnsi="Arial" w:cs="Arial"/>
          <w:szCs w:val="24"/>
        </w:rPr>
        <w:t>, 2023.</w:t>
      </w:r>
      <w:r w:rsidR="00EB5B0D" w:rsidRPr="00BC504D">
        <w:rPr>
          <w:rFonts w:ascii="Arial" w:hAnsi="Arial" w:cs="Arial"/>
          <w:szCs w:val="24"/>
        </w:rPr>
        <w:tab/>
      </w:r>
    </w:p>
    <w:p w14:paraId="149C714F" w14:textId="79F2B22A" w:rsidR="00EB5B0D" w:rsidRPr="00BC504D" w:rsidRDefault="00EB5B0D" w:rsidP="00EB5B0D">
      <w:pPr>
        <w:widowControl/>
        <w:tabs>
          <w:tab w:val="left" w:pos="0"/>
          <w:tab w:val="left" w:pos="504"/>
          <w:tab w:val="left" w:pos="1656"/>
          <w:tab w:val="left" w:pos="2772"/>
          <w:tab w:val="left" w:pos="405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left="4050" w:hanging="4050"/>
        <w:jc w:val="right"/>
        <w:rPr>
          <w:rFonts w:ascii="Arial" w:hAnsi="Arial" w:cs="Arial"/>
          <w:sz w:val="28"/>
          <w:szCs w:val="28"/>
        </w:rPr>
      </w:pPr>
      <w:r w:rsidRPr="00BC504D">
        <w:rPr>
          <w:rFonts w:ascii="Arial" w:hAnsi="Arial" w:cs="Arial"/>
          <w:sz w:val="28"/>
          <w:szCs w:val="28"/>
        </w:rPr>
        <w:tab/>
      </w:r>
    </w:p>
    <w:p w14:paraId="1072D9D3" w14:textId="77777777" w:rsidR="00BC504D" w:rsidRDefault="00BC504D" w:rsidP="00BC504D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line="240" w:lineRule="atLeast"/>
        <w:ind w:left="504" w:hanging="504"/>
        <w:rPr>
          <w:rFonts w:ascii="Arial" w:hAnsi="Arial" w:cs="Arial"/>
          <w:szCs w:val="24"/>
        </w:rPr>
      </w:pPr>
    </w:p>
    <w:p w14:paraId="2D25A738" w14:textId="77777777" w:rsidR="00BC504D" w:rsidRDefault="00BC504D" w:rsidP="00BC504D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line="240" w:lineRule="atLeast"/>
        <w:ind w:left="504" w:hanging="504"/>
        <w:rPr>
          <w:rFonts w:ascii="Arial" w:hAnsi="Arial" w:cs="Arial"/>
          <w:szCs w:val="24"/>
        </w:rPr>
      </w:pPr>
    </w:p>
    <w:p w14:paraId="6C655516" w14:textId="678E0582" w:rsidR="00BC504D" w:rsidRPr="00A035FD" w:rsidRDefault="00BC504D" w:rsidP="00A035FD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line="240" w:lineRule="atLeast"/>
        <w:ind w:left="5544" w:hanging="504"/>
        <w:rPr>
          <w:rFonts w:ascii="Arial" w:hAnsi="Arial" w:cs="Arial"/>
          <w:i/>
          <w:iCs/>
          <w:sz w:val="28"/>
          <w:szCs w:val="28"/>
          <w:u w:val="single"/>
        </w:rPr>
      </w:pPr>
      <w:r w:rsidRPr="00A035FD">
        <w:rPr>
          <w:rFonts w:ascii="Arial" w:hAnsi="Arial" w:cs="Arial"/>
          <w:sz w:val="28"/>
          <w:szCs w:val="28"/>
          <w:u w:val="single"/>
        </w:rPr>
        <w:t>s/</w:t>
      </w:r>
      <w:r w:rsidRPr="00A035FD">
        <w:rPr>
          <w:rFonts w:ascii="Arial" w:hAnsi="Arial" w:cs="Arial"/>
          <w:i/>
          <w:iCs/>
          <w:sz w:val="28"/>
          <w:szCs w:val="28"/>
          <w:u w:val="single"/>
        </w:rPr>
        <w:t>Kristy K. Spurley</w:t>
      </w:r>
    </w:p>
    <w:p w14:paraId="1BA4C91F" w14:textId="6A66BD33" w:rsidR="009E057A" w:rsidRPr="00A035FD" w:rsidRDefault="00BC504D" w:rsidP="00A035FD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rPr>
          <w:rFonts w:ascii="Arial" w:hAnsi="Arial" w:cs="Arial"/>
          <w:sz w:val="28"/>
          <w:szCs w:val="28"/>
        </w:rPr>
      </w:pPr>
      <w:r w:rsidRPr="00A035FD">
        <w:rPr>
          <w:rFonts w:ascii="Arial" w:hAnsi="Arial" w:cs="Arial"/>
          <w:sz w:val="28"/>
          <w:szCs w:val="28"/>
        </w:rPr>
        <w:t>Kristy K. Spurley</w:t>
      </w:r>
    </w:p>
    <w:p w14:paraId="67FA7EB3" w14:textId="7DC97C41" w:rsidR="00BC504D" w:rsidRPr="00A035FD" w:rsidRDefault="00BC504D" w:rsidP="00A035FD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rPr>
          <w:rFonts w:ascii="Arial" w:hAnsi="Arial" w:cs="Arial"/>
          <w:sz w:val="28"/>
          <w:szCs w:val="28"/>
        </w:rPr>
      </w:pPr>
      <w:r w:rsidRPr="00A035FD">
        <w:rPr>
          <w:rFonts w:ascii="Arial" w:hAnsi="Arial" w:cs="Arial"/>
          <w:sz w:val="28"/>
          <w:szCs w:val="28"/>
        </w:rPr>
        <w:t>Iowa County Clerk</w:t>
      </w:r>
    </w:p>
    <w:p w14:paraId="5B26DE11" w14:textId="31E9893D" w:rsidR="00BC504D" w:rsidRPr="00A035FD" w:rsidRDefault="00BC504D" w:rsidP="00A035FD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rPr>
          <w:rFonts w:ascii="Arial" w:hAnsi="Arial" w:cs="Arial"/>
          <w:sz w:val="28"/>
          <w:szCs w:val="28"/>
        </w:rPr>
      </w:pPr>
      <w:r w:rsidRPr="00A035FD">
        <w:rPr>
          <w:rFonts w:ascii="Arial" w:hAnsi="Arial" w:cs="Arial"/>
          <w:sz w:val="28"/>
          <w:szCs w:val="28"/>
        </w:rPr>
        <w:t>222 N Iowa Street</w:t>
      </w:r>
    </w:p>
    <w:p w14:paraId="065C92E4" w14:textId="7B840E7A" w:rsidR="00BC504D" w:rsidRPr="00A035FD" w:rsidRDefault="00BC504D" w:rsidP="00A035FD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rPr>
          <w:rFonts w:ascii="Arial" w:hAnsi="Arial" w:cs="Arial"/>
          <w:sz w:val="28"/>
          <w:szCs w:val="28"/>
        </w:rPr>
      </w:pPr>
      <w:r w:rsidRPr="00A035FD">
        <w:rPr>
          <w:rFonts w:ascii="Arial" w:hAnsi="Arial" w:cs="Arial"/>
          <w:sz w:val="28"/>
          <w:szCs w:val="28"/>
        </w:rPr>
        <w:t>Dodgeville, WI  53533</w:t>
      </w:r>
    </w:p>
    <w:p w14:paraId="05BD0639" w14:textId="4BD227D9" w:rsidR="00BC504D" w:rsidRPr="00A035FD" w:rsidRDefault="00BC504D" w:rsidP="00A035FD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rPr>
          <w:rFonts w:ascii="Arial" w:hAnsi="Arial" w:cs="Arial"/>
          <w:sz w:val="28"/>
          <w:szCs w:val="28"/>
        </w:rPr>
      </w:pPr>
      <w:r w:rsidRPr="00A035FD">
        <w:rPr>
          <w:rFonts w:ascii="Arial" w:hAnsi="Arial" w:cs="Arial"/>
          <w:sz w:val="28"/>
          <w:szCs w:val="28"/>
        </w:rPr>
        <w:t>608-935-0399</w:t>
      </w:r>
    </w:p>
    <w:sectPr w:rsidR="00BC504D" w:rsidRPr="00A035FD">
      <w:headerReference w:type="default" r:id="rId7"/>
      <w:footerReference w:type="default" r:id="rId8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A062" w14:textId="77777777" w:rsidR="00845131" w:rsidRDefault="00845131" w:rsidP="000F73C2">
      <w:r>
        <w:separator/>
      </w:r>
    </w:p>
  </w:endnote>
  <w:endnote w:type="continuationSeparator" w:id="0">
    <w:p w14:paraId="41DE6C22" w14:textId="77777777" w:rsidR="00845131" w:rsidRDefault="00845131" w:rsidP="000F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EF6E" w14:textId="77777777" w:rsidR="00A01967" w:rsidRPr="00E23B83" w:rsidRDefault="00A01967" w:rsidP="00A01967">
    <w:pPr>
      <w:rPr>
        <w:rFonts w:ascii="Arial" w:hAnsi="Arial" w:cs="Arial"/>
        <w:sz w:val="16"/>
        <w:szCs w:val="16"/>
      </w:rPr>
    </w:pPr>
    <w:bookmarkStart w:id="0" w:name="OLE_LINK1"/>
    <w:r w:rsidRPr="00E23B83">
      <w:rPr>
        <w:rFonts w:ascii="Arial" w:hAnsi="Arial" w:cs="Arial"/>
        <w:b/>
        <w:bCs/>
        <w:sz w:val="16"/>
        <w:szCs w:val="16"/>
      </w:rPr>
      <w:t xml:space="preserve">Type A Notice (for counties) </w:t>
    </w:r>
    <w:r w:rsidRPr="00E23B83">
      <w:rPr>
        <w:rFonts w:ascii="Arial" w:hAnsi="Arial" w:cs="Arial"/>
        <w:bCs/>
        <w:sz w:val="16"/>
        <w:szCs w:val="16"/>
      </w:rPr>
      <w:t>|</w:t>
    </w:r>
    <w:r w:rsidRPr="00E23B83">
      <w:rPr>
        <w:rFonts w:ascii="Arial" w:hAnsi="Arial" w:cs="Arial"/>
        <w:b/>
        <w:bCs/>
        <w:sz w:val="16"/>
        <w:szCs w:val="16"/>
      </w:rPr>
      <w:t xml:space="preserve"> </w:t>
    </w:r>
    <w:r w:rsidRPr="00E23B83">
      <w:rPr>
        <w:rFonts w:ascii="Arial" w:hAnsi="Arial" w:cs="Arial"/>
        <w:bCs/>
        <w:sz w:val="16"/>
        <w:szCs w:val="16"/>
      </w:rPr>
      <w:t xml:space="preserve">Rev </w:t>
    </w:r>
    <w:r w:rsidRPr="00E23B83">
      <w:rPr>
        <w:rFonts w:ascii="Arial" w:hAnsi="Arial" w:cs="Arial"/>
        <w:sz w:val="16"/>
        <w:szCs w:val="16"/>
      </w:rPr>
      <w:t>2022-11 | Wisconsin Elections Commission, P.O. Box 7984, Madison, WI  53707-7984 | 608-261-2028</w:t>
    </w:r>
    <w:hyperlink r:id="rId1" w:history="1"/>
    <w:r w:rsidRPr="00E23B83">
      <w:rPr>
        <w:rFonts w:ascii="Arial" w:hAnsi="Arial" w:cs="Arial"/>
        <w:sz w:val="16"/>
        <w:szCs w:val="16"/>
      </w:rPr>
      <w:t xml:space="preserve"> | web: elections.wi.gov | email: elections@wi.gov</w:t>
    </w:r>
    <w:bookmarkEnd w:id="0"/>
  </w:p>
  <w:p w14:paraId="51E01BC9" w14:textId="77777777" w:rsidR="00EE4FED" w:rsidRDefault="00EE4FED">
    <w:pPr>
      <w:pStyle w:val="Footer"/>
    </w:pPr>
  </w:p>
  <w:p w14:paraId="1D96C96F" w14:textId="77777777" w:rsidR="00EE4FED" w:rsidRDefault="00EE4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56CC" w14:textId="77777777" w:rsidR="00845131" w:rsidRDefault="00845131" w:rsidP="000F73C2">
      <w:r>
        <w:separator/>
      </w:r>
    </w:p>
  </w:footnote>
  <w:footnote w:type="continuationSeparator" w:id="0">
    <w:p w14:paraId="7F4E98DB" w14:textId="77777777" w:rsidR="00845131" w:rsidRDefault="00845131" w:rsidP="000F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8CE2" w14:textId="77777777" w:rsidR="00EE4FED" w:rsidRDefault="00C07A42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AF9450" wp14:editId="05D99729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3AA4A" w14:textId="77777777" w:rsidR="00EE4FED" w:rsidRDefault="00EE4FED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F9450" id="Rectangle 1" o:spid="_x0000_s1026" style="position:absolute;left:0;text-align:left;margin-left:1in;margin-top:0;width:46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" o:allowincell="f" filled="f" stroked="f" strokeweight="0">
              <v:textbox inset="0,0,0,0">
                <w:txbxContent>
                  <w:p w14:paraId="08D3AA4A" w14:textId="77777777" w:rsidR="00EE4FED" w:rsidRDefault="00EE4FED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1395A79" w14:textId="77777777" w:rsidR="00EE4FED" w:rsidRDefault="00EE4FED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5C"/>
    <w:rsid w:val="000251B2"/>
    <w:rsid w:val="00063E44"/>
    <w:rsid w:val="000F4F21"/>
    <w:rsid w:val="000F73C2"/>
    <w:rsid w:val="001215DA"/>
    <w:rsid w:val="00125B93"/>
    <w:rsid w:val="001450B7"/>
    <w:rsid w:val="00186FEF"/>
    <w:rsid w:val="00254406"/>
    <w:rsid w:val="002562CC"/>
    <w:rsid w:val="00294C9A"/>
    <w:rsid w:val="00333893"/>
    <w:rsid w:val="00337C5E"/>
    <w:rsid w:val="00360C5B"/>
    <w:rsid w:val="00395804"/>
    <w:rsid w:val="003C4B9E"/>
    <w:rsid w:val="00433ED9"/>
    <w:rsid w:val="004423B3"/>
    <w:rsid w:val="00445285"/>
    <w:rsid w:val="00482ED3"/>
    <w:rsid w:val="00485308"/>
    <w:rsid w:val="004C7F4D"/>
    <w:rsid w:val="005D0904"/>
    <w:rsid w:val="005E081B"/>
    <w:rsid w:val="005E2BA3"/>
    <w:rsid w:val="005E760D"/>
    <w:rsid w:val="00620784"/>
    <w:rsid w:val="006A5DF0"/>
    <w:rsid w:val="006A6485"/>
    <w:rsid w:val="006C4BD8"/>
    <w:rsid w:val="006E204D"/>
    <w:rsid w:val="006E21FE"/>
    <w:rsid w:val="007A1E10"/>
    <w:rsid w:val="00845131"/>
    <w:rsid w:val="00875259"/>
    <w:rsid w:val="008D01F1"/>
    <w:rsid w:val="00901CBE"/>
    <w:rsid w:val="00920E8C"/>
    <w:rsid w:val="00926325"/>
    <w:rsid w:val="00936C41"/>
    <w:rsid w:val="00947B8D"/>
    <w:rsid w:val="009740B9"/>
    <w:rsid w:val="00984EE5"/>
    <w:rsid w:val="00996902"/>
    <w:rsid w:val="009B1E97"/>
    <w:rsid w:val="009E057A"/>
    <w:rsid w:val="00A01967"/>
    <w:rsid w:val="00A035FD"/>
    <w:rsid w:val="00A16AB5"/>
    <w:rsid w:val="00A539A2"/>
    <w:rsid w:val="00A73D3B"/>
    <w:rsid w:val="00AE1713"/>
    <w:rsid w:val="00AF30A0"/>
    <w:rsid w:val="00B33971"/>
    <w:rsid w:val="00BC504D"/>
    <w:rsid w:val="00C07A42"/>
    <w:rsid w:val="00C121C2"/>
    <w:rsid w:val="00C45B5C"/>
    <w:rsid w:val="00C80BD9"/>
    <w:rsid w:val="00C90D3C"/>
    <w:rsid w:val="00CA2435"/>
    <w:rsid w:val="00CB7211"/>
    <w:rsid w:val="00CC0B0D"/>
    <w:rsid w:val="00CD6AA5"/>
    <w:rsid w:val="00CE1270"/>
    <w:rsid w:val="00CF15BE"/>
    <w:rsid w:val="00D13F98"/>
    <w:rsid w:val="00D23CDE"/>
    <w:rsid w:val="00D86A82"/>
    <w:rsid w:val="00DD242A"/>
    <w:rsid w:val="00DF2034"/>
    <w:rsid w:val="00DF63DD"/>
    <w:rsid w:val="00E2383F"/>
    <w:rsid w:val="00E23B83"/>
    <w:rsid w:val="00E36F9E"/>
    <w:rsid w:val="00EB5B0D"/>
    <w:rsid w:val="00EE4FED"/>
    <w:rsid w:val="00F560BA"/>
    <w:rsid w:val="00FD006E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A7745"/>
  <w15:chartTrackingRefBased/>
  <w15:docId w15:val="{3E2E726D-FEC2-4E95-93D7-DCFEBC27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B0D"/>
    <w:pPr>
      <w:widowControl w:val="0"/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5B0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EB5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B0D"/>
    <w:rPr>
      <w:rFonts w:ascii="Courier" w:eastAsia="Times New Roman" w:hAnsi="Courier" w:cs="Times New Roman"/>
      <w:kern w:val="0"/>
      <w:sz w:val="24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B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B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B0D"/>
    <w:rPr>
      <w:rFonts w:ascii="Courier" w:eastAsia="Times New Roman" w:hAnsi="Courier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B0D"/>
    <w:rPr>
      <w:rFonts w:ascii="Courier" w:eastAsia="Times New Roman" w:hAnsi="Courier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F7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C2"/>
    <w:rPr>
      <w:rFonts w:ascii="Courier" w:eastAsia="Times New Roman" w:hAnsi="Courier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5E2BA3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C80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wacount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Ekdahl, Jacob A - ELECTIONS</dc:creator>
  <cp:keywords/>
  <dc:description/>
  <cp:lastModifiedBy>Town Wyoming</cp:lastModifiedBy>
  <cp:revision>2</cp:revision>
  <cp:lastPrinted>2023-11-14T19:26:00Z</cp:lastPrinted>
  <dcterms:created xsi:type="dcterms:W3CDTF">2023-11-14T19:45:00Z</dcterms:created>
  <dcterms:modified xsi:type="dcterms:W3CDTF">2023-11-14T19:45:00Z</dcterms:modified>
</cp:coreProperties>
</file>